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51A6" w:rsidRDefault="00451F9C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Лекция № 10</w:t>
      </w:r>
      <w:bookmarkStart w:id="0" w:name="_GoBack"/>
      <w:bookmarkEnd w:id="0"/>
      <w:r w:rsid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>
        <w:fldChar w:fldCharType="begin"/>
      </w:r>
      <w:r>
        <w:instrText xml:space="preserve"> HYPERLINK "http://be5.biz/terms/z1.html" </w:instrText>
      </w:r>
      <w:r>
        <w:fldChar w:fldCharType="separate"/>
      </w:r>
      <w:r w:rsidR="00B051A6"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Законность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  <w:r w:rsidR="00B051A6"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 </w:t>
      </w:r>
      <w:hyperlink r:id="rId5" w:history="1">
        <w:r w:rsidR="00B051A6"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государственном управлении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51A6" w:rsidRPr="00B051A6" w:rsidRDefault="00451F9C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6" w:history="1">
        <w:r w:rsidR="00B051A6"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Законность</w:t>
        </w:r>
      </w:hyperlink>
      <w:r w:rsidR="00B051A6"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 </w:t>
      </w:r>
      <w:hyperlink r:id="rId7" w:history="1">
        <w:r w:rsidR="00B051A6"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государственном управлении</w:t>
        </w:r>
      </w:hyperlink>
      <w:r w:rsid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режим должного функционирования системы государственного </w:t>
      </w:r>
      <w:hyperlink r:id="rId8" w:history="1">
        <w:r w:rsidR="00B051A6"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управления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состоящий в точном, строгом и неукоснительном соблюдении и исполнении всеми субъектами управленческих отношений действующих на </w:t>
      </w:r>
      <w:hyperlink r:id="rId9" w:history="1">
        <w:r w:rsidR="00B051A6"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территории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" w:history="1">
        <w:r w:rsidR="00B051A6"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государства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1" w:history="1">
        <w:r w:rsidR="00B051A6"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нормативных правовых актов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Общие черты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законности:</w:t>
      </w:r>
    </w:p>
    <w:p w:rsidR="00B051A6" w:rsidRPr="00B051A6" w:rsidRDefault="00B051A6" w:rsidP="00B051A6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принципом организации и деятельности </w:t>
      </w:r>
      <w:hyperlink r:id="rId1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органов государственной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органов местного самоуправления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должностных лиц, </w:t>
      </w:r>
      <w:hyperlink r:id="rId14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общественных объединений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051A6" w:rsidRPr="00B051A6" w:rsidRDefault="00B051A6" w:rsidP="00B051A6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выступает обязательным требованием к деятельности субъектов государственного управления;</w:t>
      </w:r>
    </w:p>
    <w:p w:rsidR="00B051A6" w:rsidRPr="00B051A6" w:rsidRDefault="00B051A6" w:rsidP="00B051A6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методом осуществления властных полномочий субъектов управленческой деятельности;</w:t>
      </w:r>
    </w:p>
    <w:p w:rsidR="00B051A6" w:rsidRPr="00B051A6" w:rsidRDefault="00B051A6" w:rsidP="00B051A6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основывается на действующем российском законодательстве;</w:t>
      </w:r>
    </w:p>
    <w:p w:rsidR="00B051A6" w:rsidRPr="00B051A6" w:rsidRDefault="00B051A6" w:rsidP="00B051A6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собой режим должного поведения физических лип и коллективных субъектов в сфере государственного управления.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Принципы законности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следующие.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Верховенство </w:t>
      </w:r>
      <w:hyperlink r:id="rId16" w:history="1">
        <w:r w:rsidRPr="00B051A6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состоит в требовании точно и неукоснительно соблюдать, и исполнять нормативные правовые акты, действующие на территории государства; требовании соблюдать иерархию нормативных правовых актов; требовании соответствия нормативных правовых актов меньшей юридической силы тем, которые обладают большей юридической силой.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Равенство перед законом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перед законом все равны независимо от пола, расы, национальности, языка, происхождения, имущественного и должностного положения, </w:t>
      </w:r>
      <w:hyperlink r:id="rId17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места жительства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отношения к религии, убеждений, принадлежности к религии, других обстоятельств и несут равную обязанность соблюдать требования юридических норм, а в случае их нарушения несут равную </w:t>
      </w:r>
      <w:hyperlink r:id="rId18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юридическую ответственность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Единство законности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действие законов, подзаконных нормативных правовых актов на территории всего государства единообразно, их толкование и применение не должны отличаться в зависимости от территориального масштаба действия; это прежде всего единство нормативной основы законности для всего государства.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Всеобщность и непререкаемость законности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требования законности распространяются на деятельность как органов </w:t>
      </w:r>
      <w:hyperlink r:id="rId1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местного самоуправления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должностных лиц, так и граждан, общественных объединений; никто из субъектов управленческих отношений не может быть исключен из сферы законности.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Гарантированность </w:t>
      </w:r>
      <w:hyperlink r:id="rId21" w:history="1">
        <w:r w:rsidRPr="00B051A6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прав и свобод</w:t>
        </w:r>
      </w:hyperlink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hyperlink r:id="rId22" w:history="1">
        <w:r w:rsidRPr="00B051A6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личности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состоит в конституционном закреплении основополагающих </w:t>
      </w:r>
      <w:hyperlink r:id="rId23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свобод </w:t>
      </w:r>
      <w:hyperlink r:id="rId24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человека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гражданина, создании условий для их реализации.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Неотвратимость ответственности за нарушения законности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каждый факт нарушения законности должен получить должную государственно-правовую оценку, которая выражается в обязанности виновных лиц нести установленные ограничения.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Недопустимость противопоставления законности и целесообразности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заключается в том, что субъектам управленческих отношений предоставляется возможность выбрать наиболее целесообразный вариант поведения в пределах определенных юридических норм; в случае противоречия между законностью и целесообразностью приоритет отдается законности с </w:t>
      </w:r>
      <w:hyperlink r:id="rId2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учетом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последующего изменения нормативной правовой базы.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Гарантии </w:t>
      </w:r>
      <w:hyperlink r:id="rId26" w:history="1">
        <w:r w:rsidRPr="00B051A6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законности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совокупность объективных условий и субъективных факторов, а также специальных юридических средств, посредством которых обеспечивается режим законности в сфере </w:t>
      </w:r>
      <w:hyperlink r:id="rId27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государственного 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Гарантии законности делятся на общие условия обеспечения законности и специальные средства обеспечения законности.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Общие условия обеспечения законности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совокупность экономических, политических, социальных и идеологических условий функционирования системы государственного </w:t>
      </w:r>
      <w:hyperlink r:id="rId28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Их виды: экономические (состояние базисных, экономических отношений, организация и функционирование субъектов экономических отношений), политические (состояние </w:t>
      </w:r>
      <w:hyperlink r:id="rId2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развитие институтов демократии, степень участия населения в политических процессах в </w:t>
      </w:r>
      <w:hyperlink r:id="rId3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обществе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духовно-нравственные (уровень культуры общества, его членов, уровень сознания, в том числе </w:t>
      </w:r>
      <w:hyperlink r:id="rId3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правосознания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Специальные средства обеспечения законности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совокупность юридических и организационных средств, при помощи которых обеспечивается режим законности в сфере государственного управления.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юридическим средствам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относят: нормативно-правовое регулирование наиболее значимых отношений в сфере государственного управления, совершенствование действующего законодательства с </w:t>
      </w:r>
      <w:hyperlink r:id="rId3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учетом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динамики управленческих отношений, средства предупреждения </w:t>
      </w:r>
      <w:hyperlink r:id="rId33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правонарушений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сфере управления, средства пресечения (прекращения) правонарушений в сфере управления, меры </w:t>
      </w:r>
      <w:proofErr w:type="spellStart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правовосстановления</w:t>
      </w:r>
      <w:proofErr w:type="spellEnd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(защиты) нарушенных </w:t>
      </w:r>
      <w:hyperlink r:id="rId34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сфере управления, нарушенных в результате правонарушения, меры процессуального обеспечения (юридические процедуры), </w:t>
      </w:r>
      <w:hyperlink r:id="rId3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юридическую ответственность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организационным средствам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относят: </w:t>
      </w:r>
      <w:hyperlink r:id="rId36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контроль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деятельностью субъектов государственного управления, надзор за деятельностью субъектов государственного управления, обучение, подготовка субъектов государственного управления и др.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Обеспечение </w:t>
      </w:r>
      <w:hyperlink r:id="rId37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законности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сфере </w:t>
      </w:r>
      <w:hyperlink r:id="rId38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государственного 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деятельность специально уполномоченных субъектов, а также </w:t>
      </w:r>
      <w:hyperlink r:id="rId3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объединений: по недопущению в деятельности </w:t>
      </w:r>
      <w:hyperlink r:id="rId4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органов исполнительной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нарушений требований, закрепленных в действующих </w:t>
      </w:r>
      <w:hyperlink r:id="rId4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нормативных правовых актах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своевременному и полному предупреждению </w:t>
      </w:r>
      <w:hyperlink r:id="rId4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правонарушений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причин и условий, их порождающих; привлечению к ответственности лиц, виновных в нарушении законности.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Способы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обеспечения законности – совокупность юридических, организационных приемов и форм деятельности </w:t>
      </w:r>
      <w:hyperlink r:id="rId43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органов государственной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4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местного самоуправления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должностных лиц, граждан, </w:t>
      </w:r>
      <w:hyperlink r:id="rId4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общественных объединений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поддержанию и укреплению законности в сфере государственного </w:t>
      </w:r>
      <w:hyperlink r:id="rId46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также такие способы обеспечения законности, как государственный </w:t>
      </w:r>
      <w:hyperlink r:id="rId47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контроль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государственный надзор, судебный контроль, общественный контроль.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Государственный </w:t>
      </w:r>
      <w:hyperlink r:id="rId48" w:history="1">
        <w:r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контроль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деятельность специально уполномоченных </w:t>
      </w:r>
      <w:hyperlink r:id="rId4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государственных органов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должностных лиц и иных уполномоченных субъектов по наблюдению за функционированием подконтрольного объекта с целью установления его отклонений от заданных параметров.</w:t>
      </w:r>
      <w:r w:rsidR="00C90017" w:rsidRPr="00C90017">
        <w:rPr>
          <w:color w:val="000000"/>
          <w:shd w:val="clear" w:color="auto" w:fill="FFFFFF"/>
        </w:rPr>
        <w:t xml:space="preserve"> 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Сущность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государственного контроля:</w:t>
      </w:r>
    </w:p>
    <w:p w:rsidR="00B051A6" w:rsidRPr="00B051A6" w:rsidRDefault="00B051A6" w:rsidP="00B051A6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специально уполномоченных органов и должностных лиц в пределах установленной компетенции;</w:t>
      </w:r>
    </w:p>
    <w:p w:rsidR="00B051A6" w:rsidRPr="00B051A6" w:rsidRDefault="00B051A6" w:rsidP="00B051A6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функционированием подконтрольного объекта, находящегося в состоянии подчиненности по отношению к субъекту контрольной деятельности;</w:t>
      </w:r>
    </w:p>
    <w:p w:rsidR="00B051A6" w:rsidRPr="00B051A6" w:rsidRDefault="00B051A6" w:rsidP="00B051A6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полной, достоверной информации о состоянии </w:t>
      </w:r>
      <w:hyperlink r:id="rId5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законности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подконтрольном объекте;</w:t>
      </w:r>
    </w:p>
    <w:p w:rsidR="00B051A6" w:rsidRPr="00B051A6" w:rsidRDefault="00B051A6" w:rsidP="00B051A6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соотнесение деятельности подконтрольного объекта </w:t>
      </w:r>
      <w:proofErr w:type="gramStart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точки зрения</w:t>
      </w:r>
      <w:proofErr w:type="gramEnd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законности, так и целесообразности;</w:t>
      </w:r>
    </w:p>
    <w:p w:rsidR="00B051A6" w:rsidRPr="00B051A6" w:rsidRDefault="00B051A6" w:rsidP="00B051A6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мер по предупреждению </w:t>
      </w:r>
      <w:hyperlink r:id="rId5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правонарушений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недопущению вредных последствий;</w:t>
      </w:r>
    </w:p>
    <w:p w:rsidR="00B051A6" w:rsidRPr="00B051A6" w:rsidRDefault="00B051A6" w:rsidP="00B051A6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причин и условий, способствующих совершению правонарушений, их нейтрализация и устранение;</w:t>
      </w:r>
    </w:p>
    <w:p w:rsidR="00B051A6" w:rsidRPr="00B051A6" w:rsidRDefault="00B051A6" w:rsidP="00B051A6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мер ответственности (дисциплинарной и материально-правовой);</w:t>
      </w:r>
    </w:p>
    <w:p w:rsidR="00B051A6" w:rsidRPr="00B051A6" w:rsidRDefault="00B051A6" w:rsidP="00B051A6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наиболее рационального (эффективного) режима функционирования подконтрольного объекта.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зависимости от объема и содержания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государственный контроль делится на общий (охватывает все направления деятельности подконтрольного объекта) и специальный (осуществляется по какому-либо конкретному направлению деятельности, какому-либо конкретному вопросу– финансовый, таможенный, санитарный, экологический и др.).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В зависимости от направленности и организационно-правовых форм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государственный контроль делится на внешний (осуществляется в отношении объектов, непосредственно не подчиненных контролирующему органу) и внутренний (осуществляется в пределах системы данного </w:t>
      </w:r>
      <w:hyperlink r:id="rId5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органа исполнительной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иного органа).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зависимости от стадий осуществления деятельности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контроль может быть: предварительным, текущим, последующим.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зависимости от временного режима контрольной деятельности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постоянным (систематическим) и временным (периодическим).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зависимости от субъекта деятельности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существует контроль </w:t>
      </w:r>
      <w:hyperlink r:id="rId53" w:history="1">
        <w:r w:rsidR="00C900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Президента</w:t>
        </w:r>
      </w:hyperlink>
      <w:r w:rsidR="00C9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контроль органов представительной (законодательной) </w:t>
      </w:r>
      <w:hyperlink r:id="rId54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контроль органов </w:t>
      </w:r>
      <w:hyperlink r:id="rId5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исполнительной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Default="00C90017" w:rsidP="00C90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Президент РК осуществляет контроль за деятельностью государственных органов, непосредственно подчиненных ему, а также за развитием регионов.</w:t>
      </w:r>
    </w:p>
    <w:p w:rsidR="00C90017" w:rsidRPr="00B051A6" w:rsidRDefault="00C90017" w:rsidP="00C90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Парламент РК осуществляет контроль за исполнением принятых законов через проведение слушаний с приглашением руководителей государственных органов, территориальных подразделений.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зависимости от объема и содержания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органы исполнительной власти осуществляют: общий, межотраслевой (</w:t>
      </w:r>
      <w:proofErr w:type="spellStart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надведомственный</w:t>
      </w:r>
      <w:proofErr w:type="spellEnd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отраслевой (внутриведомственный) контроль.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Общий контроль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органов исполнительной власти включает контроль за исполнением и собл</w:t>
      </w:r>
      <w:r w:rsidR="00C9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юдением Конституции, законов, указов Президента РК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постановлений и распоряжений П</w:t>
      </w:r>
      <w:r w:rsidR="00C9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равительства РК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нормати</w:t>
      </w:r>
      <w:r w:rsidR="00C9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вных правовых актов 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 исполнительной</w:t>
      </w:r>
      <w:r w:rsidR="00C9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власти,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консолидацию, объединение подведомственных (подконтрольных) органов по направлениям деятельности; заслушивание докладов и отчетов полномочных представителей подконтрольных органов о результатах и состоянии их деятельности.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Общий контроль</w:t>
      </w:r>
      <w:r w:rsidR="00C9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осуществляют: Правительство РК.</w:t>
      </w:r>
      <w:r w:rsidR="00C90017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51A6" w:rsidRPr="00B051A6" w:rsidRDefault="00B051A6" w:rsidP="00C90017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Межотраслевой контроль органов исполнительной власти осуществляется в целях обеспечения единообразного решения комплексных задач, относящихся к ряду отраслей управления, органами исполнительной власти </w:t>
      </w:r>
      <w:proofErr w:type="spellStart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надведомственной</w:t>
      </w:r>
      <w:proofErr w:type="spellEnd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компетенции; между субъектами и объектами контрольной деятельности отсутствует организационная подчиненность.</w:t>
      </w:r>
    </w:p>
    <w:p w:rsid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Отраслевой контроль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органов исполнительной власти осуществляется органами как отраслевой, так и исполнительной власти межотраслевой компетенции, по определенным вопросам внутриведомственного характера, между субъектами и объектами этого контроля существует организационная подчиненность.</w:t>
      </w:r>
    </w:p>
    <w:p w:rsidR="00E15A2D" w:rsidRDefault="00E15A2D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5A2D" w:rsidRPr="00A234CA" w:rsidRDefault="00E15A2D" w:rsidP="00E15A2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государственного контроля и надзора является обеспечение безопасности производимой и реализуемой проверяемым субъектом продукции, технологических процессов для жизни и здоровья людей, защиты их имущества, безопасности для окружающей среды, национальной </w:t>
      </w: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Республики Казахстан, включая экономическую безопасность, предупреждения обманной практики, экономии природных и энергетических ресурсов, повышения конкурентоспособности национальной продукции и защиты конституционных прав, свобод и законных интересов физических и юридических лиц.</w:t>
      </w:r>
    </w:p>
    <w:p w:rsidR="00A234CA" w:rsidRPr="00A234CA" w:rsidRDefault="00A234CA" w:rsidP="00E15A2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2D" w:rsidRPr="00A234CA" w:rsidRDefault="00E15A2D" w:rsidP="00E15A2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контролем (далее - контроль) является деятельность органа контроля и надзора по проверке и наблюдению на предмет соответствия деятельности проверяемых субъектов требованиям, установленным законодательством Республики Казахстан, в ходе осуществления и по результатам которой могут применяться меры </w:t>
      </w:r>
      <w:proofErr w:type="spellStart"/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правоограничительного</w:t>
      </w:r>
      <w:proofErr w:type="spellEnd"/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без оперативного реагирования.</w:t>
      </w:r>
    </w:p>
    <w:p w:rsidR="00E15A2D" w:rsidRPr="00A234CA" w:rsidRDefault="00E15A2D" w:rsidP="00A234C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подразде</w:t>
      </w:r>
      <w:r w:rsidR="00A234CA"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на внутренний и внешний. </w:t>
      </w: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внутреннего контроля определяется </w:t>
      </w:r>
      <w:hyperlink r:id="rId56" w:history="1">
        <w:r w:rsidRPr="00A234CA">
          <w:rPr>
            <w:rFonts w:ascii="Times New Roman" w:eastAsia="Times New Roman" w:hAnsi="Times New Roman" w:cs="Times New Roman"/>
            <w:color w:val="333399"/>
            <w:sz w:val="28"/>
            <w:szCs w:val="28"/>
            <w:u w:val="single"/>
            <w:lang w:eastAsia="ru-RU"/>
          </w:rPr>
          <w:t>Законом</w:t>
        </w:r>
      </w:hyperlink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Казахстан «Об административных процедурах».</w:t>
      </w:r>
    </w:p>
    <w:p w:rsidR="00E15A2D" w:rsidRPr="00A234CA" w:rsidRDefault="00E15A2D" w:rsidP="00A234C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 контролем является контроль, осуществляемый органом контроля и надзора по проверке и наблюдению за деятельностью проверяемых субъектов на соответствие требованиям</w:t>
      </w:r>
      <w:r w:rsidR="00A234CA"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административное, дисциплинарное производство либо инициируют соответствующие исковые заявления в пределах своей компетенции и (или) принимают иные меры, предусмотренные законами Республики Казахстан.</w:t>
      </w:r>
    </w:p>
    <w:p w:rsidR="00E15A2D" w:rsidRPr="00A234CA" w:rsidRDefault="00A234CA" w:rsidP="00A234C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</w:t>
      </w:r>
      <w:r w:rsid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венным надзором</w:t>
      </w: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деятельность органа контроля и надзора по проверке, профилактике и наблюдению за соблюдением субъектами надзора требований законодательства Республики Казахстан с правом применения мер оперативного реагирования в ходе ее осуществления, по результатам которой могут применяться административные взыскания.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 заключается в применении уполномоченным государственным органом </w:t>
      </w:r>
      <w:proofErr w:type="spellStart"/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правоограничительных</w:t>
      </w:r>
      <w:proofErr w:type="spellEnd"/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оперативного реагирования без возбуждения административного производства.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подразделяется на: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высший надзор, осуществляемый прокуратурой от имени государства в соответствии с </w:t>
      </w:r>
      <w:hyperlink r:id="rId57" w:history="1">
        <w:r w:rsidRPr="00A234CA">
          <w:rPr>
            <w:rFonts w:ascii="Times New Roman" w:eastAsia="Times New Roman" w:hAnsi="Times New Roman" w:cs="Times New Roman"/>
            <w:color w:val="333399"/>
            <w:sz w:val="28"/>
            <w:szCs w:val="28"/>
            <w:u w:val="single"/>
            <w:lang w:eastAsia="ru-RU"/>
          </w:rPr>
          <w:t>Конституцией</w:t>
        </w:r>
      </w:hyperlink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Казахстан, </w:t>
      </w:r>
      <w:hyperlink r:id="rId58" w:history="1">
        <w:r w:rsidRPr="00A234CA">
          <w:rPr>
            <w:rFonts w:ascii="Times New Roman" w:eastAsia="Times New Roman" w:hAnsi="Times New Roman" w:cs="Times New Roman"/>
            <w:color w:val="333399"/>
            <w:sz w:val="28"/>
            <w:szCs w:val="28"/>
            <w:u w:val="single"/>
            <w:lang w:eastAsia="ru-RU"/>
          </w:rPr>
          <w:t>Законом</w:t>
        </w:r>
      </w:hyperlink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Казахстан «О Прокуратуре» и иным законодательством Республики Казахстан;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надзор, осуществляемый уполномоченными государственными органами в порядке и на условиях, установленных настоящим Кодексом и иными законами Республики Казахстан.</w:t>
      </w:r>
    </w:p>
    <w:p w:rsidR="00E15A2D" w:rsidRPr="00E15A2D" w:rsidRDefault="00E15A2D" w:rsidP="00E15A2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надзор за деятельностью субъектов (объектов) контроля и надзора осуществляются в форме: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проверки, порядок организации и проведения которой определяется настоящим Кодексом, а в случаях, предусмотренных настоящим Кодексом, - иными законами Республики Казахстан;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профилактического контроля и надзора, носящих предупредительно-профилактический характер, если иное не предусмотрено </w:t>
      </w:r>
      <w:hyperlink r:id="rId59" w:history="1">
        <w:r w:rsidRPr="00A234C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Кодексом</w:t>
        </w:r>
      </w:hyperlink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Казахстан «О налогах и других обязательных платежах в бюджет» (Налоговый кодекс), порядок организации и проведения которых определяется настоящим Кодексом и иными законами Республики Казахстан.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контроль и надзор подразделяются на: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профилактический контроль и надзор с посещением субъекта (объекта) контроля и надзора;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профилактический контроль и надзор без посещения субъекта (объекта) контроля и надзора.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Профилактическим контролем и надзором с посещением субъекта (объекта) контроля и надзора являются контроль и надзор, осуществляемые органом контроля и надзора в отношении конкретного субъекта (объекта) контроля и на</w:t>
      </w:r>
      <w:r w:rsidR="00A234CA"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дзора, </w:t>
      </w: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профилактику,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человека, окружающей среде, законным интересам физических и юридических лиц, государства.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профилактического контроля и надзора с посещением субъекта (объекта) контроля и надзора составляется предписание об устранении нарушений без возбуждения дела об административном правонарушении, за исключением случаев, установленных в части третьей настоящего пункта.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контроля и надзора возбуждаются дела об административном правонарушении при осуществлении контроля в области поддержки и защиты субъектов предпринимательства, в сферах естественных монополий, за соблюдением порядка ценообразования и обязанностей субъекта общественно зна</w:t>
      </w:r>
      <w:r w:rsid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чимого рынка</w:t>
      </w: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грубых нарушений в соответствии с критериями оценки степени риска, за исключением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разрешению, по результатам профилактического контроля и надзора с посещением субъекта (объекта) контроля и надзора в соответствии с критериями оценки степени риска орган контроля и надзора назначает внепла</w:t>
      </w:r>
      <w:r w:rsidR="00A234CA"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 проверку</w:t>
      </w: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контроль и надзор без посещения субъекта (объекта) контроля и надзора осуществляются в соответствии с настоящим Кодексом и иными законами Республики Казахстан с соблюдением следующих условий: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органам контроля и надзора запрещается посещать субъекты (объекты) контроля и надзора;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надзора;</w:t>
      </w:r>
    </w:p>
    <w:p w:rsidR="00E15A2D" w:rsidRPr="00A234CA" w:rsidRDefault="00E15A2D" w:rsidP="00E15A2D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итогам профилактического контроля и надзора без посещения субъекта (объекта) контроля и надзора в зависимости от их вида составляются итоговые документы (справка, заключение, рекомендации и другие) без возбуждения дела об административном правонарушении в случае наличия нарушения, но с обязательным разъяснением субъекту контроля и надзора порядка его устранения.</w:t>
      </w:r>
    </w:p>
    <w:p w:rsidR="00E15A2D" w:rsidRPr="00A234CA" w:rsidRDefault="00E15A2D" w:rsidP="00A234CA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профилактического контроля и надзора без посещения субъекта (объекта) контроля и надзора в законах Республики Казахстан определяется порядок проведения профилактического контроля и надзора без посещения субъекта (объекта) контроля и надзора с обязательным указанием целей, инструментов, способов проведения, перечня субъектов, кратности проведения, способа учета профилактического контроля и надзора без посещения субъекта (объекта) контроля и надзора.</w:t>
      </w:r>
    </w:p>
    <w:p w:rsidR="00C90017" w:rsidRDefault="00C90017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Государственный надзор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функция специальных </w:t>
      </w:r>
      <w:hyperlink r:id="rId6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государственных органов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их должностных лиц по систематическому наблюдению заточным и неуклонным соблюдением </w:t>
      </w:r>
      <w:hyperlink r:id="rId6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иных </w:t>
      </w:r>
      <w:hyperlink r:id="rId6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нормативных правовых актов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осуществляемая по подведомственным данным органам вопросам в отношении неподчиненных им юридических и </w:t>
      </w:r>
      <w:hyperlink r:id="rId63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физических лиц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Виды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государственного надзора: административный и прокурорский.</w:t>
      </w:r>
    </w:p>
    <w:p w:rsidR="00B051A6" w:rsidRPr="00B051A6" w:rsidRDefault="00451F9C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4" w:history="1">
        <w:r w:rsidR="00B051A6"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Административный надзор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вид деятельности специально уполномоченных </w:t>
      </w:r>
      <w:hyperlink r:id="rId65" w:history="1">
        <w:r w:rsidR="00B051A6"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органов исполнительной власти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их должностных лиц по систематическому наблюдению за точным и единообразным соблюдением, исполнением и применением юридическими и физическими лицами </w:t>
      </w:r>
      <w:hyperlink r:id="rId66" w:history="1">
        <w:r w:rsidR="00B051A6"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правовых норм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сфере </w:t>
      </w:r>
      <w:hyperlink r:id="rId67" w:history="1">
        <w:r w:rsidR="00B051A6"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государственного управления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Особенности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административного надзора:</w:t>
      </w:r>
    </w:p>
    <w:p w:rsidR="00B051A6" w:rsidRPr="00B051A6" w:rsidRDefault="00B051A6" w:rsidP="00B051A6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особой разновидностью государственного </w:t>
      </w:r>
      <w:hyperlink r:id="rId68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контроля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051A6" w:rsidRPr="00B051A6" w:rsidRDefault="00B051A6" w:rsidP="00B051A6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специально уполномоченными органами </w:t>
      </w:r>
      <w:hyperlink r:id="rId6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исполнительной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их должностными лицами;</w:t>
      </w:r>
    </w:p>
    <w:p w:rsidR="00B051A6" w:rsidRPr="00B051A6" w:rsidRDefault="00B051A6" w:rsidP="00B051A6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по надзору осуществляется систематически;</w:t>
      </w:r>
    </w:p>
    <w:p w:rsidR="00B051A6" w:rsidRPr="00B051A6" w:rsidRDefault="00B051A6" w:rsidP="00B051A6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– обеспечение </w:t>
      </w:r>
      <w:hyperlink r:id="rId7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правопорядка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общественной безопасности в сфере государственного </w:t>
      </w:r>
      <w:hyperlink r:id="rId7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051A6" w:rsidRPr="00B051A6" w:rsidRDefault="00B051A6" w:rsidP="00B051A6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субъектами и объектами надзора отсутствует организационная соподчиненность;</w:t>
      </w:r>
    </w:p>
    <w:p w:rsidR="00B051A6" w:rsidRPr="00B051A6" w:rsidRDefault="00B051A6" w:rsidP="00B051A6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в отношении органов исполнительной </w:t>
      </w:r>
      <w:hyperlink r:id="rId7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3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местного самоуправления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учреждений, организаций, </w:t>
      </w:r>
      <w:hyperlink r:id="rId74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предприятий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общественных объединений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их должностных лиц и </w:t>
      </w:r>
      <w:hyperlink r:id="rId76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051A6" w:rsidRPr="00B051A6" w:rsidRDefault="00B051A6" w:rsidP="00B051A6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при помощи определенных методов;</w:t>
      </w:r>
    </w:p>
    <w:p w:rsidR="00B051A6" w:rsidRPr="00B051A6" w:rsidRDefault="00B051A6" w:rsidP="00B051A6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объекта дается только с позиции </w:t>
      </w:r>
      <w:hyperlink r:id="rId77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законности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Методы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осуществления административного надзора:</w:t>
      </w:r>
    </w:p>
    <w:p w:rsidR="00B051A6" w:rsidRPr="00B051A6" w:rsidRDefault="00B051A6" w:rsidP="00B051A6">
      <w:pPr>
        <w:numPr>
          <w:ilvl w:val="0"/>
          <w:numId w:val="9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наблюдение;</w:t>
      </w:r>
    </w:p>
    <w:p w:rsidR="00B051A6" w:rsidRPr="00B051A6" w:rsidRDefault="00B051A6" w:rsidP="00B051A6">
      <w:pPr>
        <w:numPr>
          <w:ilvl w:val="0"/>
          <w:numId w:val="9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периодические проверки;</w:t>
      </w:r>
    </w:p>
    <w:p w:rsidR="00B051A6" w:rsidRPr="00B051A6" w:rsidRDefault="00B051A6" w:rsidP="00B051A6">
      <w:pPr>
        <w:numPr>
          <w:ilvl w:val="0"/>
          <w:numId w:val="9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поднадзорного объекта;</w:t>
      </w:r>
    </w:p>
    <w:p w:rsidR="00B051A6" w:rsidRPr="00B051A6" w:rsidRDefault="00B051A6" w:rsidP="00B051A6">
      <w:pPr>
        <w:numPr>
          <w:ilvl w:val="0"/>
          <w:numId w:val="9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истребование и </w:t>
      </w:r>
      <w:hyperlink r:id="rId78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анализ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документов;</w:t>
      </w:r>
    </w:p>
    <w:p w:rsidR="00B051A6" w:rsidRPr="00B051A6" w:rsidRDefault="00B051A6" w:rsidP="00B051A6">
      <w:pPr>
        <w:numPr>
          <w:ilvl w:val="0"/>
          <w:numId w:val="9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обращений граждан и </w:t>
      </w:r>
      <w:hyperlink r:id="rId7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юридических лиц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публикаций в средствах массовой информации о нарушениях законности в сфере государственного управления.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Полномочия органов, осуществляющих административный надзор: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получение информации; применение мер административного предупреждения; применение мер административного пресечения; привлечение к </w:t>
      </w:r>
      <w:hyperlink r:id="rId8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административной ответственности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регистрация и </w:t>
      </w:r>
      <w:hyperlink r:id="rId8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учет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выдача разрешений (лицензий); нормотворчество.</w:t>
      </w:r>
    </w:p>
    <w:p w:rsidR="00B051A6" w:rsidRPr="00B051A6" w:rsidRDefault="00B051A6" w:rsidP="00B051A6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Отличия государственного контроля и административного надзора:</w:t>
      </w:r>
    </w:p>
    <w:p w:rsidR="00B051A6" w:rsidRPr="00B051A6" w:rsidRDefault="00B051A6" w:rsidP="00B051A6">
      <w:pPr>
        <w:numPr>
          <w:ilvl w:val="0"/>
          <w:numId w:val="1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контроля обладают большими правомочиями, чем органы, осуществляющие надзор;</w:t>
      </w:r>
    </w:p>
    <w:p w:rsidR="00B051A6" w:rsidRPr="00B051A6" w:rsidRDefault="00B051A6" w:rsidP="00B051A6">
      <w:pPr>
        <w:numPr>
          <w:ilvl w:val="0"/>
          <w:numId w:val="1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 контроля выступает как законность, так и </w:t>
      </w:r>
      <w:hyperlink r:id="rId8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эффективность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деятельности; объект надзора– только законность деятельности;</w:t>
      </w:r>
    </w:p>
    <w:p w:rsidR="00B051A6" w:rsidRPr="00B051A6" w:rsidRDefault="00B051A6" w:rsidP="00B051A6">
      <w:pPr>
        <w:numPr>
          <w:ilvl w:val="0"/>
          <w:numId w:val="1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осуществляется в отношении конкретных объектов, а надзор может распространяться как на определенный (персонифицированный), так и на неопределенный круг объектов;</w:t>
      </w:r>
    </w:p>
    <w:p w:rsidR="00B051A6" w:rsidRPr="00B051A6" w:rsidRDefault="00B051A6" w:rsidP="00B051A6">
      <w:pPr>
        <w:numPr>
          <w:ilvl w:val="0"/>
          <w:numId w:val="1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 надзор имеют разные субъекты осуществления;</w:t>
      </w:r>
    </w:p>
    <w:p w:rsidR="00A234CA" w:rsidRDefault="00B051A6" w:rsidP="00A234CA">
      <w:pPr>
        <w:numPr>
          <w:ilvl w:val="0"/>
          <w:numId w:val="1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 надзор различаются по методам осуществления: если для надзора характерно постоянное наблюдение, реагирование на заявления и </w:t>
      </w:r>
      <w:hyperlink r:id="rId83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жалобы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арсенал методов государственного контроля гораздо шире.</w:t>
      </w:r>
    </w:p>
    <w:p w:rsidR="00A234CA" w:rsidRDefault="00A234CA" w:rsidP="00A234CA">
      <w:pPr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0F78" w:rsidRDefault="00451F9C" w:rsidP="00D80F78">
      <w:pPr>
        <w:spacing w:after="0" w:line="240" w:lineRule="auto"/>
        <w:ind w:firstLine="4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4" w:history="1">
        <w:r w:rsidR="00B051A6" w:rsidRPr="00A234C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Прокурорский надзор</w:t>
        </w:r>
      </w:hyperlink>
      <w:r w:rsidR="00B051A6" w:rsidRPr="00A23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 сфере государственного управления</w:t>
      </w:r>
      <w:r w:rsidR="00D80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80F78" w:rsidRPr="00D80F78" w:rsidRDefault="00A234CA" w:rsidP="00D80F78">
      <w:pPr>
        <w:spacing w:after="0" w:line="240" w:lineRule="auto"/>
        <w:ind w:firstLine="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F78">
        <w:rPr>
          <w:rFonts w:ascii="Times New Roman" w:hAnsi="Times New Roman" w:cs="Times New Roman"/>
          <w:color w:val="000000"/>
          <w:sz w:val="28"/>
          <w:szCs w:val="28"/>
        </w:rPr>
        <w:t>Прокуратура - единая централизованная и независимая от других государственных органов должностных лиц система, подотчетная лишь Президенту Республики Казахстан.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 и от имени государства осуществляет уголовное преследование.</w:t>
      </w:r>
    </w:p>
    <w:p w:rsidR="00D80F78" w:rsidRPr="00D80F78" w:rsidRDefault="00A234CA" w:rsidP="00D80F78">
      <w:pPr>
        <w:spacing w:after="0" w:line="240" w:lineRule="auto"/>
        <w:ind w:firstLine="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F78">
        <w:rPr>
          <w:rFonts w:ascii="Times New Roman" w:hAnsi="Times New Roman" w:cs="Times New Roman"/>
          <w:color w:val="000000"/>
          <w:sz w:val="28"/>
          <w:szCs w:val="28"/>
        </w:rPr>
        <w:t>Единую систему органов прокуратуры Республики Казахстан образуют Генеральная прокуратура, прокуратуры областей, и приравненные к ним (прокуратуры городов республиканского значения и столицы Республики Казахстан, главные военная и транспортная прокуратуры), районные и приравненные к ним городские, межрайонные, а также специализированные прокуратуры (военные, природоохранные, транспортные, прокуратуры специальных объектов). </w:t>
      </w:r>
    </w:p>
    <w:p w:rsidR="00B051A6" w:rsidRPr="00D80F78" w:rsidRDefault="00A234CA" w:rsidP="00D80F78">
      <w:pPr>
        <w:spacing w:after="0" w:line="240" w:lineRule="auto"/>
        <w:ind w:firstLine="4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F78">
        <w:rPr>
          <w:rFonts w:ascii="Times New Roman" w:hAnsi="Times New Roman" w:cs="Times New Roman"/>
          <w:color w:val="000000"/>
          <w:sz w:val="28"/>
          <w:szCs w:val="28"/>
        </w:rPr>
        <w:t>Генеральную прокуратуру возглавляет Генеральный прокурор, который назначается на должность Президентом РК с согласия Сената Парламента сроком на 5 лет.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Надзорная деятельность прокуратуры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осуществляется:</w:t>
      </w:r>
    </w:p>
    <w:p w:rsidR="00B051A6" w:rsidRPr="00B051A6" w:rsidRDefault="00B051A6" w:rsidP="00B051A6">
      <w:pPr>
        <w:numPr>
          <w:ilvl w:val="0"/>
          <w:numId w:val="1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исполнением законов федеральными органами исполнитель</w:t>
      </w:r>
      <w:r w:rsidR="00D80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власти РК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органами военного управления, органами контроля и их должностными лицами, а также за соответствием законам издаваемых ими правовых актов;</w:t>
      </w:r>
    </w:p>
    <w:p w:rsidR="00B051A6" w:rsidRPr="00B051A6" w:rsidRDefault="00B051A6" w:rsidP="00B051A6">
      <w:pPr>
        <w:numPr>
          <w:ilvl w:val="0"/>
          <w:numId w:val="1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соблюдением </w:t>
      </w:r>
      <w:hyperlink r:id="rId8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 и свобод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граждан этими органами и должностными лицами, органами управления и руководителями коммерческих и </w:t>
      </w:r>
      <w:hyperlink r:id="rId86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некоммерческих организаций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051A6" w:rsidRPr="00B051A6" w:rsidRDefault="00B051A6" w:rsidP="00B051A6">
      <w:pPr>
        <w:numPr>
          <w:ilvl w:val="0"/>
          <w:numId w:val="1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исполнением законов администрацией органов и учреждений, исполняющих </w:t>
      </w:r>
      <w:hyperlink r:id="rId87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наказание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применяющих назначаемую </w:t>
      </w:r>
      <w:hyperlink r:id="rId88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судом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меру принудительного характера, а также администрацией мест содержания задержанных и заключенных под стражу.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реагирования </w:t>
      </w:r>
      <w:hyperlink r:id="rId8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прокурора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нарушения законности:</w:t>
      </w:r>
    </w:p>
    <w:p w:rsidR="00B051A6" w:rsidRPr="00B051A6" w:rsidRDefault="00B051A6" w:rsidP="00B051A6">
      <w:pPr>
        <w:numPr>
          <w:ilvl w:val="0"/>
          <w:numId w:val="1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протест прокурора;</w:t>
      </w:r>
    </w:p>
    <w:p w:rsidR="00B051A6" w:rsidRPr="00B051A6" w:rsidRDefault="00B051A6" w:rsidP="00B051A6">
      <w:pPr>
        <w:numPr>
          <w:ilvl w:val="0"/>
          <w:numId w:val="1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прокурора;</w:t>
      </w:r>
    </w:p>
    <w:p w:rsidR="00B051A6" w:rsidRPr="00B051A6" w:rsidRDefault="00B051A6" w:rsidP="00B051A6">
      <w:pPr>
        <w:numPr>
          <w:ilvl w:val="0"/>
          <w:numId w:val="1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прокурора;</w:t>
      </w:r>
    </w:p>
    <w:p w:rsidR="00B051A6" w:rsidRPr="00B051A6" w:rsidRDefault="00B051A6" w:rsidP="00B051A6">
      <w:pPr>
        <w:numPr>
          <w:ilvl w:val="0"/>
          <w:numId w:val="1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предостережение о недопустимости нарушения закона.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Прокурор или его заместитель приносит </w:t>
      </w: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протест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противоречащий закону правовой акт в орган или должностному лицу, который издал этот акт, либо обращается в суд в установленном порядке, где протест подлежит рассмотрению в десятидневный срок с момента поступления, о чем сообщается прокурору, его принесшему.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Представление об устранении нарушений закона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Прокурор, исходя из нарушения закона должностным лицом, выносит мотивированное </w:t>
      </w: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постановление о возбуждении уголовного дела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производства об </w:t>
      </w:r>
      <w:hyperlink r:id="rId9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административном правонарушении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предупреждения </w:t>
      </w:r>
      <w:hyperlink r:id="rId9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правонарушений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при наличии сведений о готовящихся деяниях прокурор или его заместитель объявляет в письменной форме должностным лицам </w:t>
      </w: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предостережение о недопустимости нарушения закона.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Судебный </w:t>
      </w:r>
      <w:hyperlink r:id="rId92" w:history="1">
        <w:r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контроль</w:t>
        </w:r>
      </w:hyperlink>
      <w:r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за </w:t>
      </w:r>
      <w:hyperlink r:id="rId93" w:history="1">
        <w:r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законностью</w:t>
        </w:r>
      </w:hyperlink>
      <w:r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 сфере </w:t>
      </w:r>
      <w:hyperlink r:id="rId94" w:history="1">
        <w:r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государственного 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деятельность органов </w:t>
      </w:r>
      <w:hyperlink r:id="rId9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судебной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состоящая в правовой оценке действий и решений </w:t>
      </w:r>
      <w:hyperlink r:id="rId96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органов исполнительной власти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7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местного самоуправления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должностных лиц, по </w:t>
      </w:r>
      <w:hyperlink r:id="rId98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защите прав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свобод и законных интересов </w:t>
      </w:r>
      <w:hyperlink r:id="rId9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иных субъектов, по привлечению виновных лиц к ответственности.</w:t>
      </w:r>
    </w:p>
    <w:p w:rsidR="00D80F78" w:rsidRPr="00D80F78" w:rsidRDefault="00B051A6" w:rsidP="00D80F7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80F78">
        <w:rPr>
          <w:i/>
          <w:iCs/>
          <w:color w:val="000000" w:themeColor="text1"/>
          <w:sz w:val="28"/>
          <w:szCs w:val="28"/>
        </w:rPr>
        <w:t>Субъектами судебного</w:t>
      </w:r>
      <w:r w:rsidR="00D80F78" w:rsidRPr="00D80F78">
        <w:rPr>
          <w:color w:val="000000" w:themeColor="text1"/>
          <w:sz w:val="28"/>
          <w:szCs w:val="28"/>
        </w:rPr>
        <w:t> контроля являе</w:t>
      </w:r>
      <w:r w:rsidRPr="00D80F78">
        <w:rPr>
          <w:color w:val="000000" w:themeColor="text1"/>
          <w:sz w:val="28"/>
          <w:szCs w:val="28"/>
        </w:rPr>
        <w:t xml:space="preserve">тся </w:t>
      </w:r>
      <w:r w:rsidR="00D80F78" w:rsidRPr="00D80F78">
        <w:rPr>
          <w:color w:val="000000"/>
          <w:sz w:val="28"/>
          <w:szCs w:val="28"/>
        </w:rPr>
        <w:t>Верховный Суд Республики Казахстан является высшим судебным органом по гражданским, уголовным и иным делам, подсудным местным и другим судам, осуществляет функции кассационной инстанции по отношению к ним и дает разъяснения по вопросам судебной практики посредством принятия нормативных постановлений.</w:t>
      </w:r>
    </w:p>
    <w:p w:rsidR="00D80F78" w:rsidRPr="00D80F78" w:rsidRDefault="00D80F78" w:rsidP="00D80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Верховный Суд состоит из Председателя и судей.</w:t>
      </w:r>
    </w:p>
    <w:p w:rsidR="00D80F78" w:rsidRPr="00D80F78" w:rsidRDefault="00D80F78" w:rsidP="00D80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Общее число судей Верховного Суда устанавливается Президентом Республики Казахстан по представлению Председателя Верховного Суда.</w:t>
      </w:r>
    </w:p>
    <w:p w:rsidR="00D80F78" w:rsidRPr="00D80F78" w:rsidRDefault="00D80F78" w:rsidP="00D80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Верховном Суде создаются судебные коллегии и специализированные составы.</w:t>
      </w:r>
    </w:p>
    <w:p w:rsidR="00D80F78" w:rsidRPr="00D80F78" w:rsidRDefault="00D80F78" w:rsidP="00D80F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Верховного Суда являются:</w:t>
      </w:r>
    </w:p>
    <w:p w:rsidR="00D80F78" w:rsidRPr="00D80F78" w:rsidRDefault="00D80F78" w:rsidP="00D80F7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пленарное и расширенное пленарное заседания;</w:t>
      </w:r>
    </w:p>
    <w:p w:rsidR="00D80F78" w:rsidRPr="00D80F78" w:rsidRDefault="00D80F78" w:rsidP="00D80F7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судебная коллегия по гражданским делам;</w:t>
      </w:r>
    </w:p>
    <w:p w:rsidR="00D80F78" w:rsidRPr="00D80F78" w:rsidRDefault="00D80F78" w:rsidP="00D80F7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судебная коллегия по уголовным делам;</w:t>
      </w:r>
    </w:p>
    <w:p w:rsidR="00D80F78" w:rsidRPr="00D80F78" w:rsidRDefault="00D80F78" w:rsidP="00D80F7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специализированная судебная коллегия.</w:t>
      </w:r>
    </w:p>
    <w:p w:rsidR="00B051A6" w:rsidRPr="00B051A6" w:rsidRDefault="00B051A6" w:rsidP="00D80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Судебный контроль в сфере государственного </w:t>
      </w:r>
      <w:hyperlink r:id="rId100" w:history="1">
        <w:r w:rsidRPr="00D80F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управления</w:t>
        </w:r>
      </w:hyperlink>
      <w:r w:rsidRPr="00D80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яется:</w:t>
      </w:r>
    </w:p>
    <w:p w:rsidR="00B051A6" w:rsidRPr="00B051A6" w:rsidRDefault="00B051A6" w:rsidP="00B051A6">
      <w:pPr>
        <w:numPr>
          <w:ilvl w:val="0"/>
          <w:numId w:val="1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рассмотрении </w:t>
      </w:r>
      <w:hyperlink r:id="rId10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жалоб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действия и решения органов и должностных лиц, нарушающих </w:t>
      </w:r>
      <w:hyperlink r:id="rId10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права и свободы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граждан;</w:t>
      </w:r>
    </w:p>
    <w:p w:rsidR="00B051A6" w:rsidRPr="00B051A6" w:rsidRDefault="00B051A6" w:rsidP="00B051A6">
      <w:pPr>
        <w:numPr>
          <w:ilvl w:val="0"/>
          <w:numId w:val="1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рассмотрении дел об </w:t>
      </w:r>
      <w:hyperlink r:id="rId103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административных правонарушениях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(качество проведенного расследования, законность вынесенных постановлений и др.);</w:t>
      </w:r>
    </w:p>
    <w:p w:rsidR="00B051A6" w:rsidRPr="00B051A6" w:rsidRDefault="00B051A6" w:rsidP="00B051A6">
      <w:pPr>
        <w:numPr>
          <w:ilvl w:val="0"/>
          <w:numId w:val="1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рассмотрении жалоб и протестов на постановления по делам об административных </w:t>
      </w:r>
      <w:hyperlink r:id="rId104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правонарушениях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051A6" w:rsidRPr="00B051A6" w:rsidRDefault="00B051A6" w:rsidP="00B051A6">
      <w:pPr>
        <w:numPr>
          <w:ilvl w:val="0"/>
          <w:numId w:val="1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проверке законности </w:t>
      </w:r>
      <w:hyperlink r:id="rId10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нормативных правовых актов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051A6" w:rsidRPr="00B051A6" w:rsidRDefault="00B051A6" w:rsidP="00B051A6">
      <w:pPr>
        <w:numPr>
          <w:ilvl w:val="0"/>
          <w:numId w:val="1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рассмотрении дел, возникающих из гражданско-правовых отношений;</w:t>
      </w:r>
    </w:p>
    <w:p w:rsidR="00B051A6" w:rsidRPr="00B051A6" w:rsidRDefault="00B051A6" w:rsidP="00B051A6">
      <w:pPr>
        <w:numPr>
          <w:ilvl w:val="0"/>
          <w:numId w:val="1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рассмотрении уголовных дел;</w:t>
      </w:r>
    </w:p>
    <w:p w:rsidR="00B051A6" w:rsidRPr="00B051A6" w:rsidRDefault="00B051A6" w:rsidP="00B051A6">
      <w:pPr>
        <w:numPr>
          <w:ilvl w:val="0"/>
          <w:numId w:val="1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рассмотрении жалоб </w:t>
      </w:r>
      <w:hyperlink r:id="rId106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юридических лиц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51A6" w:rsidRPr="00B051A6" w:rsidRDefault="00B051A6" w:rsidP="00B051A6">
      <w:p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Общественный </w:t>
      </w:r>
      <w:hyperlink r:id="rId107" w:history="1">
        <w:r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контроль</w:t>
        </w:r>
      </w:hyperlink>
      <w:r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за </w:t>
      </w:r>
      <w:hyperlink r:id="rId108" w:history="1">
        <w:r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законностью</w:t>
        </w:r>
      </w:hyperlink>
      <w:r w:rsidRPr="00B05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 сфере </w:t>
      </w:r>
      <w:hyperlink r:id="rId109" w:history="1">
        <w:r w:rsidRPr="00B051A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государственного 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представляет собой одну из форм отправления демократии, состоящую в реализации </w:t>
      </w:r>
      <w:hyperlink r:id="rId11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1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1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общественных объединений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участвовать в </w:t>
      </w:r>
      <w:hyperlink r:id="rId113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управлении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делами </w:t>
      </w:r>
      <w:hyperlink r:id="rId114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государства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наблюдении за деятельностью </w:t>
      </w:r>
      <w:hyperlink r:id="rId11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государственных органов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6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органов местного самоуправления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7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предприятий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учреждений, их должностных лиц по соблюдению ими законности, </w:t>
      </w:r>
      <w:hyperlink r:id="rId118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 и свобод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граждан и их объединений.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Особенности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общественного контроля:</w:t>
      </w:r>
    </w:p>
    <w:p w:rsidR="00B051A6" w:rsidRPr="00B051A6" w:rsidRDefault="00B051A6" w:rsidP="00B051A6">
      <w:pPr>
        <w:numPr>
          <w:ilvl w:val="0"/>
          <w:numId w:val="1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гражданами и их объединениями (общественными объединениями, </w:t>
      </w:r>
      <w:hyperlink r:id="rId11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политическими партиями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др.);</w:t>
      </w:r>
    </w:p>
    <w:p w:rsidR="00B051A6" w:rsidRPr="00B051A6" w:rsidRDefault="00B051A6" w:rsidP="00B051A6">
      <w:pPr>
        <w:numPr>
          <w:ilvl w:val="0"/>
          <w:numId w:val="1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 контроля является деятельность государственных органов, органов </w:t>
      </w:r>
      <w:hyperlink r:id="rId12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местного самоуправления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предприятий и учреждений, их должностных лиц;</w:t>
      </w:r>
    </w:p>
    <w:p w:rsidR="00B051A6" w:rsidRPr="00B051A6" w:rsidRDefault="00B051A6" w:rsidP="00B051A6">
      <w:pPr>
        <w:numPr>
          <w:ilvl w:val="0"/>
          <w:numId w:val="1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 применяются меры общественного воздействия;</w:t>
      </w:r>
    </w:p>
    <w:p w:rsidR="00B051A6" w:rsidRPr="00B051A6" w:rsidRDefault="00B051A6" w:rsidP="00B051A6">
      <w:pPr>
        <w:numPr>
          <w:ilvl w:val="0"/>
          <w:numId w:val="1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 профилактическую и </w:t>
      </w:r>
      <w:proofErr w:type="spellStart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правовосстановительную</w:t>
      </w:r>
      <w:proofErr w:type="spellEnd"/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направленность;</w:t>
      </w:r>
    </w:p>
    <w:p w:rsidR="00B051A6" w:rsidRPr="00B051A6" w:rsidRDefault="00B051A6" w:rsidP="00B051A6">
      <w:pPr>
        <w:numPr>
          <w:ilvl w:val="0"/>
          <w:numId w:val="1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во взаимодействии с другими способами обеспечения законности.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Субъекты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общественного контроля: граждане (</w:t>
      </w:r>
      <w:hyperlink r:id="rId12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физические лица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общественные объединения, политические партии, </w:t>
      </w:r>
      <w:hyperlink r:id="rId12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профессиональные союзы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трудовые коллективы и др.</w:t>
      </w:r>
    </w:p>
    <w:p w:rsidR="00B051A6" w:rsidRPr="00B051A6" w:rsidRDefault="00451F9C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3" w:history="1">
        <w:r w:rsidR="00B051A6"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Основное средство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реагирования граждан на факты нарушения законности – </w:t>
      </w:r>
      <w:hyperlink r:id="rId124" w:history="1">
        <w:r w:rsidR="00B051A6" w:rsidRPr="00B051A6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жалоба</w:t>
        </w:r>
      </w:hyperlink>
      <w:r w:rsidR="00B051A6"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(административная и судебная).</w:t>
      </w:r>
    </w:p>
    <w:p w:rsidR="00B051A6" w:rsidRPr="00B051A6" w:rsidRDefault="00B051A6" w:rsidP="00B051A6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общее право граждан на обжалование (подача административной или судебной жалобы) и специальное право жалобы (внесудебное и судебное обжалование).</w:t>
      </w:r>
    </w:p>
    <w:p w:rsidR="00B051A6" w:rsidRPr="00B051A6" w:rsidRDefault="00B051A6" w:rsidP="00B051A6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общем праве жалобы обжалованию подлежат коллегиальные и единоличные действия (решения), в том числе представление официальной информации, ставшей основанием для совершения действия (решения), в результате которых: нарушены права и свободы граждан, созданы препятствия осуществления гражданином его прав и свобод, незаконно на гражданина возложена какая-либо обязанность или он незаконно привлечен к какой-либо ответственности.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Жалоба может быть подана в последовательном порядке (сначала в вышестоящий орган, вышестоящему должностному лицу, а в случае ее неудовлетворения – в </w:t>
      </w:r>
      <w:hyperlink r:id="rId125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суд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или в альтернативном порядке (жалоба подается по выбору субъекта или в вышестоящий орган, вышестоящему должностному лицу или в суд).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 судебном обжаловании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обращаются в суд с жалобой в срок:</w:t>
      </w:r>
    </w:p>
    <w:p w:rsidR="00B051A6" w:rsidRPr="00B051A6" w:rsidRDefault="00B051A6" w:rsidP="00B051A6">
      <w:pPr>
        <w:numPr>
          <w:ilvl w:val="0"/>
          <w:numId w:val="16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месяца со дня, когда гражданину стало известно о нарушении его права;</w:t>
      </w:r>
    </w:p>
    <w:p w:rsidR="00B051A6" w:rsidRPr="00B051A6" w:rsidRDefault="00B051A6" w:rsidP="00B051A6">
      <w:pPr>
        <w:numPr>
          <w:ilvl w:val="0"/>
          <w:numId w:val="16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месяц со дня получения гражданином письменного уведомления об отказе вышестоящего органа, общественного объединения, должностного лица в удовлетворении жалобы или со дня истечения месячного </w:t>
      </w:r>
      <w:hyperlink r:id="rId126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срока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подачи жалобы, если гражданином не был получен на нее письменный ответ (</w:t>
      </w:r>
      <w:hyperlink r:id="rId127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отдельным категориям дел могут быть установлены другие сроки).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Решение суда по жалобе: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установив обоснованность жалобы, суд признает обжалуемое действие (решение) незаконным, обязывает удовлетворить требования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B051A6" w:rsidRPr="00B051A6" w:rsidRDefault="00B051A6" w:rsidP="00B051A6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обжалуемое действие (решение) суд признает законным, не нарушающим прав и свобод гражданина, он отказывает в удовлетворении жалобы.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Исполнение решения суда: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решение суда, вступившее в законную силу, обязательную для всех государственных органов, органов местного самоуправления, учреждений, предприятий и их объединений, общественных объединений, должностных лиц, </w:t>
      </w:r>
      <w:hyperlink r:id="rId128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государственных служащих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граждан, подлежит исполнению на всей </w:t>
      </w:r>
      <w:hyperlink r:id="rId129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территории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РФ.</w:t>
      </w:r>
    </w:p>
    <w:p w:rsidR="00B051A6" w:rsidRPr="00B051A6" w:rsidRDefault="00B051A6" w:rsidP="00B051A6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информируется об исполнении решения не позднее чем в месячный срок со дня получения жалобы.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Судебные издержки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возлагаются на государственный орган, орган местного самоуправления, учреждения, предприятия или объединения, </w:t>
      </w: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общественное объединение, должностное лицо, государственного служащего в случае признания судом их действия (решения) незаконным, а также если поданная гражданином жалоба вышестоящему органу, должностному лицу была оставлена без ответа либо ответ был дан с нарушением срока.</w:t>
      </w:r>
    </w:p>
    <w:p w:rsidR="00B051A6" w:rsidRPr="00B051A6" w:rsidRDefault="00B051A6" w:rsidP="00B05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Общие признаки права на специальную жалобу:</w:t>
      </w:r>
    </w:p>
    <w:p w:rsidR="00B051A6" w:rsidRPr="00B051A6" w:rsidRDefault="00B051A6" w:rsidP="00B051A6">
      <w:pPr>
        <w:numPr>
          <w:ilvl w:val="0"/>
          <w:numId w:val="1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подается лицом, в отношении которого вынесено постановление о наложении административного взыскания, от его имени </w:t>
      </w:r>
      <w:hyperlink r:id="rId130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адвокатом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1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потерпевшим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законными представителями;</w:t>
      </w:r>
    </w:p>
    <w:p w:rsidR="00B051A6" w:rsidRPr="00B051A6" w:rsidRDefault="00B051A6" w:rsidP="00B051A6">
      <w:pPr>
        <w:numPr>
          <w:ilvl w:val="0"/>
          <w:numId w:val="1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подается в письменной форме;</w:t>
      </w:r>
    </w:p>
    <w:p w:rsidR="00B051A6" w:rsidRPr="00B051A6" w:rsidRDefault="00B051A6" w:rsidP="00B051A6">
      <w:pPr>
        <w:numPr>
          <w:ilvl w:val="0"/>
          <w:numId w:val="1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подается в орган (должностному лицу), вынесший постановление по делу об </w:t>
      </w:r>
      <w:hyperlink r:id="rId132" w:history="1">
        <w:r w:rsidRPr="00B0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административном правонарушении</w:t>
        </w:r>
      </w:hyperlink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направляется субъекту, полномочному рассматривать жалобу в трехдневный срок;</w:t>
      </w:r>
    </w:p>
    <w:p w:rsidR="00B051A6" w:rsidRPr="00B051A6" w:rsidRDefault="00B051A6" w:rsidP="00B051A6">
      <w:pPr>
        <w:numPr>
          <w:ilvl w:val="0"/>
          <w:numId w:val="1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направляется субъекту, полномочному рассматривать жалобу в десятидневный срок с момента вынесения постановления;</w:t>
      </w:r>
    </w:p>
    <w:p w:rsidR="00B051A6" w:rsidRPr="00B051A6" w:rsidRDefault="00B051A6" w:rsidP="00B051A6">
      <w:pPr>
        <w:numPr>
          <w:ilvl w:val="0"/>
          <w:numId w:val="1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рассматривается вышестоящими органами (должностными лицами) или судом в десятидневный срок;</w:t>
      </w:r>
    </w:p>
    <w:p w:rsidR="00B051A6" w:rsidRPr="00B051A6" w:rsidRDefault="00B051A6" w:rsidP="00B051A6">
      <w:pPr>
        <w:numPr>
          <w:ilvl w:val="0"/>
          <w:numId w:val="1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поданная в срок жалоба приостанавливает исполнение отдельных административных взысканий;</w:t>
      </w:r>
    </w:p>
    <w:p w:rsidR="00B051A6" w:rsidRPr="00B051A6" w:rsidRDefault="00B051A6" w:rsidP="00B051A6">
      <w:pPr>
        <w:numPr>
          <w:ilvl w:val="0"/>
          <w:numId w:val="1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рассматривается в установленном процедурном порядке.</w:t>
      </w:r>
    </w:p>
    <w:p w:rsidR="00F27652" w:rsidRPr="00B051A6" w:rsidRDefault="00F27652">
      <w:pPr>
        <w:rPr>
          <w:color w:val="000000" w:themeColor="text1"/>
        </w:rPr>
      </w:pPr>
    </w:p>
    <w:sectPr w:rsidR="00F27652" w:rsidRPr="00B0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FB8"/>
    <w:multiLevelType w:val="multilevel"/>
    <w:tmpl w:val="E3A2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91741"/>
    <w:multiLevelType w:val="multilevel"/>
    <w:tmpl w:val="89E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65F"/>
    <w:multiLevelType w:val="multilevel"/>
    <w:tmpl w:val="0E98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D4750"/>
    <w:multiLevelType w:val="multilevel"/>
    <w:tmpl w:val="F67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940B6"/>
    <w:multiLevelType w:val="multilevel"/>
    <w:tmpl w:val="9DC0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77EBB"/>
    <w:multiLevelType w:val="multilevel"/>
    <w:tmpl w:val="397E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E29"/>
    <w:multiLevelType w:val="multilevel"/>
    <w:tmpl w:val="7C3C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E3107"/>
    <w:multiLevelType w:val="multilevel"/>
    <w:tmpl w:val="2A38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361A3"/>
    <w:multiLevelType w:val="multilevel"/>
    <w:tmpl w:val="DA5A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17572"/>
    <w:multiLevelType w:val="multilevel"/>
    <w:tmpl w:val="D14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70870"/>
    <w:multiLevelType w:val="multilevel"/>
    <w:tmpl w:val="E114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72613"/>
    <w:multiLevelType w:val="multilevel"/>
    <w:tmpl w:val="B99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23CBE"/>
    <w:multiLevelType w:val="multilevel"/>
    <w:tmpl w:val="FC0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9E0C30"/>
    <w:multiLevelType w:val="multilevel"/>
    <w:tmpl w:val="65B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A636F"/>
    <w:multiLevelType w:val="multilevel"/>
    <w:tmpl w:val="D28C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D1364"/>
    <w:multiLevelType w:val="multilevel"/>
    <w:tmpl w:val="168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6E43CD"/>
    <w:multiLevelType w:val="multilevel"/>
    <w:tmpl w:val="8A20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F3191"/>
    <w:multiLevelType w:val="multilevel"/>
    <w:tmpl w:val="6506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7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5"/>
  </w:num>
  <w:num w:numId="14">
    <w:abstractNumId w:val="6"/>
  </w:num>
  <w:num w:numId="15">
    <w:abstractNumId w:val="2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19"/>
    <w:rsid w:val="00451F9C"/>
    <w:rsid w:val="00A234CA"/>
    <w:rsid w:val="00B051A6"/>
    <w:rsid w:val="00C90017"/>
    <w:rsid w:val="00D15419"/>
    <w:rsid w:val="00D80F78"/>
    <w:rsid w:val="00E15A2D"/>
    <w:rsid w:val="00F2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2F133-46B9-4E21-92C0-E5645C31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051A6"/>
  </w:style>
  <w:style w:type="paragraph" w:styleId="a3">
    <w:name w:val="Normal (Web)"/>
    <w:basedOn w:val="a"/>
    <w:uiPriority w:val="99"/>
    <w:semiHidden/>
    <w:unhideWhenUsed/>
    <w:rsid w:val="00B0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1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51A6"/>
    <w:rPr>
      <w:color w:val="800080"/>
      <w:u w:val="single"/>
    </w:rPr>
  </w:style>
  <w:style w:type="paragraph" w:customStyle="1" w:styleId="rtejustify">
    <w:name w:val="rtejustify"/>
    <w:basedOn w:val="a"/>
    <w:rsid w:val="00A2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e5.biz/terms/z1.html" TargetMode="External"/><Relationship Id="rId117" Type="http://schemas.openxmlformats.org/officeDocument/2006/relationships/hyperlink" Target="http://be5.biz/terms/p69.html" TargetMode="External"/><Relationship Id="rId21" Type="http://schemas.openxmlformats.org/officeDocument/2006/relationships/hyperlink" Target="http://be5.biz/terms/p2.html" TargetMode="External"/><Relationship Id="rId42" Type="http://schemas.openxmlformats.org/officeDocument/2006/relationships/hyperlink" Target="http://be5.biz/terms/p13.html" TargetMode="External"/><Relationship Id="rId47" Type="http://schemas.openxmlformats.org/officeDocument/2006/relationships/hyperlink" Target="http://be5.biz/terms/k31.html" TargetMode="External"/><Relationship Id="rId63" Type="http://schemas.openxmlformats.org/officeDocument/2006/relationships/hyperlink" Target="http://be5.biz/terms/f8.html" TargetMode="External"/><Relationship Id="rId68" Type="http://schemas.openxmlformats.org/officeDocument/2006/relationships/hyperlink" Target="http://be5.biz/terms/k31.html" TargetMode="External"/><Relationship Id="rId84" Type="http://schemas.openxmlformats.org/officeDocument/2006/relationships/hyperlink" Target="http://be5.biz/terms/p9.html" TargetMode="External"/><Relationship Id="rId89" Type="http://schemas.openxmlformats.org/officeDocument/2006/relationships/hyperlink" Target="http://be5.biz/terms/p8.html" TargetMode="External"/><Relationship Id="rId112" Type="http://schemas.openxmlformats.org/officeDocument/2006/relationships/hyperlink" Target="http://be5.biz/terms/o17.html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be5.biz/terms/z4.html" TargetMode="External"/><Relationship Id="rId107" Type="http://schemas.openxmlformats.org/officeDocument/2006/relationships/hyperlink" Target="http://be5.biz/terms/k31.html" TargetMode="External"/><Relationship Id="rId11" Type="http://schemas.openxmlformats.org/officeDocument/2006/relationships/hyperlink" Target="http://be5.biz/terms/n7.html" TargetMode="External"/><Relationship Id="rId32" Type="http://schemas.openxmlformats.org/officeDocument/2006/relationships/hyperlink" Target="http://be5.biz/terms/u18.html" TargetMode="External"/><Relationship Id="rId37" Type="http://schemas.openxmlformats.org/officeDocument/2006/relationships/hyperlink" Target="http://be5.biz/terms/z1.html" TargetMode="External"/><Relationship Id="rId53" Type="http://schemas.openxmlformats.org/officeDocument/2006/relationships/hyperlink" Target="http://be5.biz/terms/p17.html" TargetMode="External"/><Relationship Id="rId58" Type="http://schemas.openxmlformats.org/officeDocument/2006/relationships/hyperlink" Target="https://online.zakon.kz/document/?doc_id=31690116" TargetMode="External"/><Relationship Id="rId74" Type="http://schemas.openxmlformats.org/officeDocument/2006/relationships/hyperlink" Target="http://be5.biz/terms/p69.html" TargetMode="External"/><Relationship Id="rId79" Type="http://schemas.openxmlformats.org/officeDocument/2006/relationships/hyperlink" Target="http://be5.biz/terms/u7.html" TargetMode="External"/><Relationship Id="rId102" Type="http://schemas.openxmlformats.org/officeDocument/2006/relationships/hyperlink" Target="http://be5.biz/terms/p2.html" TargetMode="External"/><Relationship Id="rId123" Type="http://schemas.openxmlformats.org/officeDocument/2006/relationships/hyperlink" Target="http://be5.biz/terms/o37.html" TargetMode="External"/><Relationship Id="rId128" Type="http://schemas.openxmlformats.org/officeDocument/2006/relationships/hyperlink" Target="http://be5.biz/terms/g18.html" TargetMode="External"/><Relationship Id="rId5" Type="http://schemas.openxmlformats.org/officeDocument/2006/relationships/hyperlink" Target="http://be5.biz/terms/g15.html" TargetMode="External"/><Relationship Id="rId90" Type="http://schemas.openxmlformats.org/officeDocument/2006/relationships/hyperlink" Target="http://be5.biz/terms/a14.html" TargetMode="External"/><Relationship Id="rId95" Type="http://schemas.openxmlformats.org/officeDocument/2006/relationships/hyperlink" Target="http://be5.biz/terms/c13.html" TargetMode="External"/><Relationship Id="rId14" Type="http://schemas.openxmlformats.org/officeDocument/2006/relationships/hyperlink" Target="http://be5.biz/terms/o17.html" TargetMode="External"/><Relationship Id="rId22" Type="http://schemas.openxmlformats.org/officeDocument/2006/relationships/hyperlink" Target="http://be5.biz/terms/l2.html" TargetMode="External"/><Relationship Id="rId27" Type="http://schemas.openxmlformats.org/officeDocument/2006/relationships/hyperlink" Target="http://be5.biz/terms/g15.html" TargetMode="External"/><Relationship Id="rId30" Type="http://schemas.openxmlformats.org/officeDocument/2006/relationships/hyperlink" Target="http://be5.biz/terms/o12.html" TargetMode="External"/><Relationship Id="rId35" Type="http://schemas.openxmlformats.org/officeDocument/2006/relationships/hyperlink" Target="http://be5.biz/terms/u2.html" TargetMode="External"/><Relationship Id="rId43" Type="http://schemas.openxmlformats.org/officeDocument/2006/relationships/hyperlink" Target="http://be5.biz/terms/o15.html" TargetMode="External"/><Relationship Id="rId48" Type="http://schemas.openxmlformats.org/officeDocument/2006/relationships/hyperlink" Target="http://be5.biz/terms/k31.html" TargetMode="External"/><Relationship Id="rId56" Type="http://schemas.openxmlformats.org/officeDocument/2006/relationships/hyperlink" Target="https://online.zakon.kz/document/?doc_id=1020750" TargetMode="External"/><Relationship Id="rId64" Type="http://schemas.openxmlformats.org/officeDocument/2006/relationships/hyperlink" Target="http://be5.biz/terms/a18.html" TargetMode="External"/><Relationship Id="rId69" Type="http://schemas.openxmlformats.org/officeDocument/2006/relationships/hyperlink" Target="http://be5.biz/terms/i4.html" TargetMode="External"/><Relationship Id="rId77" Type="http://schemas.openxmlformats.org/officeDocument/2006/relationships/hyperlink" Target="http://be5.biz/terms/z1.html" TargetMode="External"/><Relationship Id="rId100" Type="http://schemas.openxmlformats.org/officeDocument/2006/relationships/hyperlink" Target="http://be5.biz/terms/u17.html" TargetMode="External"/><Relationship Id="rId105" Type="http://schemas.openxmlformats.org/officeDocument/2006/relationships/hyperlink" Target="http://be5.biz/terms/n7.html" TargetMode="External"/><Relationship Id="rId113" Type="http://schemas.openxmlformats.org/officeDocument/2006/relationships/hyperlink" Target="http://be5.biz/terms/u17.html" TargetMode="External"/><Relationship Id="rId118" Type="http://schemas.openxmlformats.org/officeDocument/2006/relationships/hyperlink" Target="http://be5.biz/terms/p2.html" TargetMode="External"/><Relationship Id="rId126" Type="http://schemas.openxmlformats.org/officeDocument/2006/relationships/hyperlink" Target="http://be5.biz/terms/c20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be5.biz/terms/u17.html" TargetMode="External"/><Relationship Id="rId51" Type="http://schemas.openxmlformats.org/officeDocument/2006/relationships/hyperlink" Target="http://be5.biz/terms/p13.html" TargetMode="External"/><Relationship Id="rId72" Type="http://schemas.openxmlformats.org/officeDocument/2006/relationships/hyperlink" Target="http://be5.biz/terms/v7.html" TargetMode="External"/><Relationship Id="rId80" Type="http://schemas.openxmlformats.org/officeDocument/2006/relationships/hyperlink" Target="http://be5.biz/terms/a2.html" TargetMode="External"/><Relationship Id="rId85" Type="http://schemas.openxmlformats.org/officeDocument/2006/relationships/hyperlink" Target="http://be5.biz/terms/p2.html" TargetMode="External"/><Relationship Id="rId93" Type="http://schemas.openxmlformats.org/officeDocument/2006/relationships/hyperlink" Target="http://be5.biz/terms/z1.html" TargetMode="External"/><Relationship Id="rId98" Type="http://schemas.openxmlformats.org/officeDocument/2006/relationships/hyperlink" Target="http://be5.biz/terms/z3.html" TargetMode="External"/><Relationship Id="rId121" Type="http://schemas.openxmlformats.org/officeDocument/2006/relationships/hyperlink" Target="http://be5.biz/terms/f8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e5.biz/terms/o15.html" TargetMode="External"/><Relationship Id="rId17" Type="http://schemas.openxmlformats.org/officeDocument/2006/relationships/hyperlink" Target="http://be5.biz/terms/m14.html" TargetMode="External"/><Relationship Id="rId25" Type="http://schemas.openxmlformats.org/officeDocument/2006/relationships/hyperlink" Target="http://be5.biz/terms/u18.html" TargetMode="External"/><Relationship Id="rId33" Type="http://schemas.openxmlformats.org/officeDocument/2006/relationships/hyperlink" Target="http://be5.biz/terms/p13.html" TargetMode="External"/><Relationship Id="rId38" Type="http://schemas.openxmlformats.org/officeDocument/2006/relationships/hyperlink" Target="http://be5.biz/terms/g15.html" TargetMode="External"/><Relationship Id="rId46" Type="http://schemas.openxmlformats.org/officeDocument/2006/relationships/hyperlink" Target="http://be5.biz/terms/u17.html" TargetMode="External"/><Relationship Id="rId59" Type="http://schemas.openxmlformats.org/officeDocument/2006/relationships/hyperlink" Target="https://online.zakon.kz/document/?doc_id=36148637" TargetMode="External"/><Relationship Id="rId67" Type="http://schemas.openxmlformats.org/officeDocument/2006/relationships/hyperlink" Target="http://be5.biz/terms/g15.html" TargetMode="External"/><Relationship Id="rId103" Type="http://schemas.openxmlformats.org/officeDocument/2006/relationships/hyperlink" Target="http://be5.biz/terms/a14.html" TargetMode="External"/><Relationship Id="rId108" Type="http://schemas.openxmlformats.org/officeDocument/2006/relationships/hyperlink" Target="http://be5.biz/terms/z1.html" TargetMode="External"/><Relationship Id="rId116" Type="http://schemas.openxmlformats.org/officeDocument/2006/relationships/hyperlink" Target="http://be5.biz/terms/o16.html" TargetMode="External"/><Relationship Id="rId124" Type="http://schemas.openxmlformats.org/officeDocument/2006/relationships/hyperlink" Target="http://be5.biz/terms/j2.html" TargetMode="External"/><Relationship Id="rId129" Type="http://schemas.openxmlformats.org/officeDocument/2006/relationships/hyperlink" Target="http://be5.biz/terms/t7.html" TargetMode="External"/><Relationship Id="rId20" Type="http://schemas.openxmlformats.org/officeDocument/2006/relationships/hyperlink" Target="http://be5.biz/terms/m6.html" TargetMode="External"/><Relationship Id="rId41" Type="http://schemas.openxmlformats.org/officeDocument/2006/relationships/hyperlink" Target="http://be5.biz/terms/n7.html" TargetMode="External"/><Relationship Id="rId54" Type="http://schemas.openxmlformats.org/officeDocument/2006/relationships/hyperlink" Target="http://be5.biz/terms/v7.html" TargetMode="External"/><Relationship Id="rId62" Type="http://schemas.openxmlformats.org/officeDocument/2006/relationships/hyperlink" Target="http://be5.biz/terms/n7.html" TargetMode="External"/><Relationship Id="rId70" Type="http://schemas.openxmlformats.org/officeDocument/2006/relationships/hyperlink" Target="http://be5.biz/terms/p6.html" TargetMode="External"/><Relationship Id="rId75" Type="http://schemas.openxmlformats.org/officeDocument/2006/relationships/hyperlink" Target="http://be5.biz/terms/o17.html" TargetMode="External"/><Relationship Id="rId83" Type="http://schemas.openxmlformats.org/officeDocument/2006/relationships/hyperlink" Target="http://be5.biz/terms/j2.html" TargetMode="External"/><Relationship Id="rId88" Type="http://schemas.openxmlformats.org/officeDocument/2006/relationships/hyperlink" Target="http://be5.biz/terms/c3.html" TargetMode="External"/><Relationship Id="rId91" Type="http://schemas.openxmlformats.org/officeDocument/2006/relationships/hyperlink" Target="http://be5.biz/terms/p13.html" TargetMode="External"/><Relationship Id="rId96" Type="http://schemas.openxmlformats.org/officeDocument/2006/relationships/hyperlink" Target="http://be5.biz/terms/o31.html" TargetMode="External"/><Relationship Id="rId111" Type="http://schemas.openxmlformats.org/officeDocument/2006/relationships/hyperlink" Target="http://be5.biz/terms/g9.html" TargetMode="External"/><Relationship Id="rId132" Type="http://schemas.openxmlformats.org/officeDocument/2006/relationships/hyperlink" Target="http://be5.biz/terms/a1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5.biz/terms/z1.html" TargetMode="External"/><Relationship Id="rId15" Type="http://schemas.openxmlformats.org/officeDocument/2006/relationships/hyperlink" Target="http://be5.biz/terms/g9.html" TargetMode="External"/><Relationship Id="rId23" Type="http://schemas.openxmlformats.org/officeDocument/2006/relationships/hyperlink" Target="http://be5.biz/terms/p1.html" TargetMode="External"/><Relationship Id="rId28" Type="http://schemas.openxmlformats.org/officeDocument/2006/relationships/hyperlink" Target="http://be5.biz/terms/u17.html" TargetMode="External"/><Relationship Id="rId36" Type="http://schemas.openxmlformats.org/officeDocument/2006/relationships/hyperlink" Target="http://be5.biz/terms/k31.html" TargetMode="External"/><Relationship Id="rId49" Type="http://schemas.openxmlformats.org/officeDocument/2006/relationships/hyperlink" Target="http://be5.biz/terms/o1.html" TargetMode="External"/><Relationship Id="rId57" Type="http://schemas.openxmlformats.org/officeDocument/2006/relationships/hyperlink" Target="https://online.zakon.kz/document/?doc_id=1005029" TargetMode="External"/><Relationship Id="rId106" Type="http://schemas.openxmlformats.org/officeDocument/2006/relationships/hyperlink" Target="http://be5.biz/terms/u7.html" TargetMode="External"/><Relationship Id="rId114" Type="http://schemas.openxmlformats.org/officeDocument/2006/relationships/hyperlink" Target="http://be5.biz/terms/g1.html" TargetMode="External"/><Relationship Id="rId119" Type="http://schemas.openxmlformats.org/officeDocument/2006/relationships/hyperlink" Target="http://be5.biz/terms/p52.html" TargetMode="External"/><Relationship Id="rId127" Type="http://schemas.openxmlformats.org/officeDocument/2006/relationships/hyperlink" Target="http://be5.biz/terms/z4.html" TargetMode="External"/><Relationship Id="rId10" Type="http://schemas.openxmlformats.org/officeDocument/2006/relationships/hyperlink" Target="http://be5.biz/terms/g1.html" TargetMode="External"/><Relationship Id="rId31" Type="http://schemas.openxmlformats.org/officeDocument/2006/relationships/hyperlink" Target="http://be5.biz/terms/p14.html" TargetMode="External"/><Relationship Id="rId44" Type="http://schemas.openxmlformats.org/officeDocument/2006/relationships/hyperlink" Target="http://be5.biz/terms/m6.html" TargetMode="External"/><Relationship Id="rId52" Type="http://schemas.openxmlformats.org/officeDocument/2006/relationships/hyperlink" Target="http://be5.biz/terms/o31.html" TargetMode="External"/><Relationship Id="rId60" Type="http://schemas.openxmlformats.org/officeDocument/2006/relationships/hyperlink" Target="http://be5.biz/terms/o1.html" TargetMode="External"/><Relationship Id="rId65" Type="http://schemas.openxmlformats.org/officeDocument/2006/relationships/hyperlink" Target="http://be5.biz/terms/o31.html" TargetMode="External"/><Relationship Id="rId73" Type="http://schemas.openxmlformats.org/officeDocument/2006/relationships/hyperlink" Target="http://be5.biz/terms/m6.html" TargetMode="External"/><Relationship Id="rId78" Type="http://schemas.openxmlformats.org/officeDocument/2006/relationships/hyperlink" Target="http://be5.biz/terms/a30.html" TargetMode="External"/><Relationship Id="rId81" Type="http://schemas.openxmlformats.org/officeDocument/2006/relationships/hyperlink" Target="http://be5.biz/terms/u18.html" TargetMode="External"/><Relationship Id="rId86" Type="http://schemas.openxmlformats.org/officeDocument/2006/relationships/hyperlink" Target="http://be5.biz/terms/n16.html" TargetMode="External"/><Relationship Id="rId94" Type="http://schemas.openxmlformats.org/officeDocument/2006/relationships/hyperlink" Target="http://be5.biz/terms/g15.html" TargetMode="External"/><Relationship Id="rId99" Type="http://schemas.openxmlformats.org/officeDocument/2006/relationships/hyperlink" Target="http://be5.biz/terms/g9.html" TargetMode="External"/><Relationship Id="rId101" Type="http://schemas.openxmlformats.org/officeDocument/2006/relationships/hyperlink" Target="http://be5.biz/terms/j2.html" TargetMode="External"/><Relationship Id="rId122" Type="http://schemas.openxmlformats.org/officeDocument/2006/relationships/hyperlink" Target="http://be5.biz/terms/p36.html" TargetMode="External"/><Relationship Id="rId130" Type="http://schemas.openxmlformats.org/officeDocument/2006/relationships/hyperlink" Target="http://be5.biz/terms/a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5.biz/terms/t7.html" TargetMode="External"/><Relationship Id="rId13" Type="http://schemas.openxmlformats.org/officeDocument/2006/relationships/hyperlink" Target="http://be5.biz/terms/o16.html" TargetMode="External"/><Relationship Id="rId18" Type="http://schemas.openxmlformats.org/officeDocument/2006/relationships/hyperlink" Target="http://be5.biz/terms/u2.html" TargetMode="External"/><Relationship Id="rId39" Type="http://schemas.openxmlformats.org/officeDocument/2006/relationships/hyperlink" Target="http://be5.biz/terms/g9.html" TargetMode="External"/><Relationship Id="rId109" Type="http://schemas.openxmlformats.org/officeDocument/2006/relationships/hyperlink" Target="http://be5.biz/terms/g15.html" TargetMode="External"/><Relationship Id="rId34" Type="http://schemas.openxmlformats.org/officeDocument/2006/relationships/hyperlink" Target="http://be5.biz/terms/p1.html" TargetMode="External"/><Relationship Id="rId50" Type="http://schemas.openxmlformats.org/officeDocument/2006/relationships/hyperlink" Target="http://be5.biz/terms/z1.html" TargetMode="External"/><Relationship Id="rId55" Type="http://schemas.openxmlformats.org/officeDocument/2006/relationships/hyperlink" Target="http://be5.biz/terms/i4.html" TargetMode="External"/><Relationship Id="rId76" Type="http://schemas.openxmlformats.org/officeDocument/2006/relationships/hyperlink" Target="http://be5.biz/terms/g9.html" TargetMode="External"/><Relationship Id="rId97" Type="http://schemas.openxmlformats.org/officeDocument/2006/relationships/hyperlink" Target="http://be5.biz/terms/m6.html" TargetMode="External"/><Relationship Id="rId104" Type="http://schemas.openxmlformats.org/officeDocument/2006/relationships/hyperlink" Target="http://be5.biz/terms/p13.html" TargetMode="External"/><Relationship Id="rId120" Type="http://schemas.openxmlformats.org/officeDocument/2006/relationships/hyperlink" Target="http://be5.biz/terms/m6.html" TargetMode="External"/><Relationship Id="rId125" Type="http://schemas.openxmlformats.org/officeDocument/2006/relationships/hyperlink" Target="http://be5.biz/terms/c3.html" TargetMode="External"/><Relationship Id="rId7" Type="http://schemas.openxmlformats.org/officeDocument/2006/relationships/hyperlink" Target="http://be5.biz/terms/g15.html" TargetMode="External"/><Relationship Id="rId71" Type="http://schemas.openxmlformats.org/officeDocument/2006/relationships/hyperlink" Target="http://be5.biz/terms/u17.html" TargetMode="External"/><Relationship Id="rId92" Type="http://schemas.openxmlformats.org/officeDocument/2006/relationships/hyperlink" Target="http://be5.biz/terms/k3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be5.biz/terms/g8.html" TargetMode="External"/><Relationship Id="rId24" Type="http://schemas.openxmlformats.org/officeDocument/2006/relationships/hyperlink" Target="http://be5.biz/terms/c44.html" TargetMode="External"/><Relationship Id="rId40" Type="http://schemas.openxmlformats.org/officeDocument/2006/relationships/hyperlink" Target="http://be5.biz/terms/o31.html" TargetMode="External"/><Relationship Id="rId45" Type="http://schemas.openxmlformats.org/officeDocument/2006/relationships/hyperlink" Target="http://be5.biz/terms/o17.html" TargetMode="External"/><Relationship Id="rId66" Type="http://schemas.openxmlformats.org/officeDocument/2006/relationships/hyperlink" Target="http://be5.biz/terms/n1.html" TargetMode="External"/><Relationship Id="rId87" Type="http://schemas.openxmlformats.org/officeDocument/2006/relationships/hyperlink" Target="http://be5.biz/terms/n9.html" TargetMode="External"/><Relationship Id="rId110" Type="http://schemas.openxmlformats.org/officeDocument/2006/relationships/hyperlink" Target="http://be5.biz/terms/p1.html" TargetMode="External"/><Relationship Id="rId115" Type="http://schemas.openxmlformats.org/officeDocument/2006/relationships/hyperlink" Target="http://be5.biz/terms/o1.html" TargetMode="External"/><Relationship Id="rId131" Type="http://schemas.openxmlformats.org/officeDocument/2006/relationships/hyperlink" Target="http://be5.biz/terms/p65.html" TargetMode="External"/><Relationship Id="rId61" Type="http://schemas.openxmlformats.org/officeDocument/2006/relationships/hyperlink" Target="http://be5.biz/terms/z4.html" TargetMode="External"/><Relationship Id="rId82" Type="http://schemas.openxmlformats.org/officeDocument/2006/relationships/hyperlink" Target="http://be5.biz/terms/e13.html" TargetMode="External"/><Relationship Id="rId19" Type="http://schemas.openxmlformats.org/officeDocument/2006/relationships/hyperlink" Target="http://be5.biz/terms/g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5</cp:revision>
  <dcterms:created xsi:type="dcterms:W3CDTF">2020-09-28T12:42:00Z</dcterms:created>
  <dcterms:modified xsi:type="dcterms:W3CDTF">2020-11-22T11:35:00Z</dcterms:modified>
</cp:coreProperties>
</file>